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0BE" w:rsidRPr="001B7785" w:rsidRDefault="007060BE" w:rsidP="007060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78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УТВЕРЖДАЮ </w:t>
      </w:r>
    </w:p>
    <w:p w:rsidR="007060BE" w:rsidRDefault="007060BE" w:rsidP="007060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78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 Директор КГБУ Д</w:t>
      </w:r>
      <w:r>
        <w:rPr>
          <w:rFonts w:ascii="Times New Roman" w:hAnsi="Times New Roman" w:cs="Times New Roman"/>
          <w:sz w:val="28"/>
          <w:szCs w:val="28"/>
          <w:lang w:eastAsia="ru-RU"/>
        </w:rPr>
        <w:t>етский дом 1</w:t>
      </w:r>
    </w:p>
    <w:p w:rsidR="007060BE" w:rsidRDefault="007060BE" w:rsidP="007060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 _________________Т.В. </w:t>
      </w:r>
      <w:proofErr w:type="spellStart"/>
      <w:r>
        <w:rPr>
          <w:rFonts w:ascii="Times New Roman" w:hAnsi="Times New Roman" w:cs="Times New Roman"/>
          <w:sz w:val="28"/>
          <w:szCs w:val="28"/>
          <w:lang w:eastAsia="ru-RU"/>
        </w:rPr>
        <w:t>Хмиль</w:t>
      </w:r>
      <w:proofErr w:type="spellEnd"/>
    </w:p>
    <w:p w:rsidR="007060BE" w:rsidRPr="001B7785" w:rsidRDefault="007060BE" w:rsidP="007060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hAnsi="Times New Roman" w:cs="Times New Roman"/>
          <w:sz w:val="28"/>
          <w:szCs w:val="28"/>
          <w:lang w:eastAsia="ru-RU"/>
        </w:rPr>
        <w:tab/>
        <w:t xml:space="preserve">      «____» _____________201</w:t>
      </w:r>
      <w:r>
        <w:rPr>
          <w:rFonts w:ascii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hAnsi="Times New Roman" w:cs="Times New Roman"/>
          <w:sz w:val="28"/>
          <w:szCs w:val="28"/>
          <w:lang w:eastAsia="ru-RU"/>
        </w:rPr>
        <w:t>г.</w:t>
      </w:r>
    </w:p>
    <w:p w:rsidR="007060BE" w:rsidRPr="001B7785" w:rsidRDefault="007060BE" w:rsidP="007060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0BE" w:rsidRPr="001B7785" w:rsidRDefault="007060BE" w:rsidP="007060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1B7785"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                                                     </w:t>
      </w:r>
    </w:p>
    <w:p w:rsidR="007060BE" w:rsidRPr="001B7785" w:rsidRDefault="007060BE" w:rsidP="007060BE">
      <w:pPr>
        <w:pStyle w:val="a4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7060BE" w:rsidRPr="001B7785" w:rsidRDefault="007060BE" w:rsidP="00706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BE" w:rsidRPr="001B7785" w:rsidRDefault="007060BE" w:rsidP="00706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BE" w:rsidRPr="001B7785" w:rsidRDefault="007060BE" w:rsidP="00706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BE" w:rsidRPr="001B7785" w:rsidRDefault="007060BE" w:rsidP="00706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BE" w:rsidRPr="001B7785" w:rsidRDefault="007060BE" w:rsidP="0070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1B778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ПЛАН </w:t>
      </w:r>
    </w:p>
    <w:p w:rsidR="007060BE" w:rsidRPr="001B7785" w:rsidRDefault="007060BE" w:rsidP="0070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работы службы постинтернатного сопровождения</w:t>
      </w:r>
    </w:p>
    <w:p w:rsidR="007060BE" w:rsidRPr="001B7785" w:rsidRDefault="007060BE" w:rsidP="0070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полугодие 2017г.</w:t>
      </w:r>
    </w:p>
    <w:p w:rsidR="007060BE" w:rsidRPr="001B7785" w:rsidRDefault="007060BE" w:rsidP="007060B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0BE" w:rsidRPr="001B7785" w:rsidRDefault="007060BE" w:rsidP="007060B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BE" w:rsidRPr="001B7785" w:rsidRDefault="007060BE" w:rsidP="0070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Цель: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оказание социальных, </w:t>
      </w: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педагогических, психологических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юри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дических и консультативных </w:t>
      </w: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услуг выпускникам  в успешной социализации и интеграции в общество;</w:t>
      </w:r>
    </w:p>
    <w:p w:rsidR="007060BE" w:rsidRPr="001B7785" w:rsidRDefault="007060BE" w:rsidP="0070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7060BE" w:rsidRPr="001B7785" w:rsidRDefault="007060BE" w:rsidP="00706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Задачи:</w:t>
      </w:r>
    </w:p>
    <w:p w:rsidR="007060BE" w:rsidRPr="001B7785" w:rsidRDefault="007060BE" w:rsidP="007060BE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BE" w:rsidRPr="001B7785" w:rsidRDefault="007060BE" w:rsidP="00706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Обеспечение индивидуального комплексного постинтернатного сопровождения выпускников в процессе их социализации в обществе;</w:t>
      </w:r>
    </w:p>
    <w:p w:rsidR="007060BE" w:rsidRPr="001B7785" w:rsidRDefault="007060BE" w:rsidP="007060BE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BE" w:rsidRPr="001B7785" w:rsidRDefault="007060BE" w:rsidP="00706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>Оказание выпускнику социальной, психологической, юридической помощи в решении трудных жизненных ситуаций, в трудоустройстве и трудовой адаптации, решении проблем жизнеустройства, в определении трудностей личностного характера;</w:t>
      </w:r>
    </w:p>
    <w:p w:rsidR="007060BE" w:rsidRPr="001B7785" w:rsidRDefault="007060BE" w:rsidP="0070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BE" w:rsidRPr="001B7785" w:rsidRDefault="007060BE" w:rsidP="00706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органами государственной власти, с образовательными учреждениями, предприятиями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которых обучаются или трудятся выпускники, учреждениями здравоохранения, социальной защиты, занятости населения, пенсионными фондами, общественными объединениями;</w:t>
      </w:r>
    </w:p>
    <w:p w:rsidR="007060BE" w:rsidRPr="001B7785" w:rsidRDefault="007060BE" w:rsidP="0070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BE" w:rsidRPr="001B7785" w:rsidRDefault="007060BE" w:rsidP="00706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>Ведение учета выпускников, обратившихся за помощью, анализ их проблем и потребностей;</w:t>
      </w:r>
    </w:p>
    <w:p w:rsidR="007060BE" w:rsidRPr="001B7785" w:rsidRDefault="007060BE" w:rsidP="007060B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BE" w:rsidRPr="001B7785" w:rsidRDefault="007060BE" w:rsidP="007060BE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7785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Осуществление мониторинга реализации постинтернатного сопровождения выпускников, определение эффективных форм и методов, создание системы добровольного постинтернатного кураторства.</w:t>
      </w:r>
    </w:p>
    <w:p w:rsidR="007060BE" w:rsidRPr="001B7785" w:rsidRDefault="007060BE" w:rsidP="007060BE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060BE" w:rsidRPr="001B7785" w:rsidRDefault="007060BE" w:rsidP="007060BE">
      <w:pPr>
        <w:spacing w:after="0" w:line="240" w:lineRule="auto"/>
        <w:ind w:left="1428" w:firstLine="69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15311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710"/>
        <w:gridCol w:w="3118"/>
        <w:gridCol w:w="2127"/>
        <w:gridCol w:w="1843"/>
        <w:gridCol w:w="1984"/>
        <w:gridCol w:w="1843"/>
        <w:gridCol w:w="1843"/>
        <w:gridCol w:w="1843"/>
      </w:tblGrid>
      <w:tr w:rsidR="007060BE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7060BE" w:rsidRPr="00183FD6" w:rsidRDefault="007060BE" w:rsidP="00B4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183FD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183FD6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3118" w:type="dxa"/>
          </w:tcPr>
          <w:p w:rsidR="007060BE" w:rsidRPr="00183FD6" w:rsidRDefault="007060BE" w:rsidP="00B4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060BE" w:rsidRPr="00183FD6" w:rsidRDefault="007060BE" w:rsidP="00B4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b/>
                <w:sz w:val="28"/>
                <w:szCs w:val="28"/>
              </w:rPr>
              <w:t>Сроки оформления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60BE" w:rsidRPr="00183FD6" w:rsidRDefault="007060BE" w:rsidP="00B4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60BE" w:rsidRPr="00183FD6" w:rsidRDefault="007060BE" w:rsidP="00B4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7060BE" w:rsidRPr="00183FD6" w:rsidTr="00E76501">
        <w:trPr>
          <w:gridAfter w:val="3"/>
          <w:wAfter w:w="5529" w:type="dxa"/>
        </w:trPr>
        <w:tc>
          <w:tcPr>
            <w:tcW w:w="7798" w:type="dxa"/>
            <w:gridSpan w:val="4"/>
          </w:tcPr>
          <w:p w:rsidR="007060BE" w:rsidRPr="00183FD6" w:rsidRDefault="007060BE" w:rsidP="00B4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1.МЕТОДИЧЕСКАЯ РАБОТА</w:t>
            </w:r>
          </w:p>
        </w:tc>
        <w:tc>
          <w:tcPr>
            <w:tcW w:w="1984" w:type="dxa"/>
          </w:tcPr>
          <w:p w:rsidR="007060BE" w:rsidRPr="00183FD6" w:rsidRDefault="007060BE" w:rsidP="00B4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060BE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7060BE" w:rsidRPr="00183FD6" w:rsidRDefault="007060BE" w:rsidP="00B4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3118" w:type="dxa"/>
          </w:tcPr>
          <w:p w:rsidR="007060BE" w:rsidRPr="00183FD6" w:rsidRDefault="007060BE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Участие в работе методических объединений и педагогических советах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060BE" w:rsidRPr="00183FD6" w:rsidRDefault="007060BE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По годовому плану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60BE" w:rsidRPr="00183FD6" w:rsidRDefault="007060BE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60BE" w:rsidRPr="00183FD6" w:rsidRDefault="007060BE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  <w:p w:rsidR="007060BE" w:rsidRPr="00183FD6" w:rsidRDefault="007060BE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060BE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7060BE" w:rsidRPr="00183FD6" w:rsidRDefault="007060BE" w:rsidP="00B4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1.2.</w:t>
            </w:r>
          </w:p>
        </w:tc>
        <w:tc>
          <w:tcPr>
            <w:tcW w:w="3118" w:type="dxa"/>
          </w:tcPr>
          <w:p w:rsidR="007060BE" w:rsidRPr="00183FD6" w:rsidRDefault="007060BE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Участие в выездных семинарах и методических объединениях на базе КГКУ ЦСУ и других организаций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060BE" w:rsidRPr="00183FD6" w:rsidRDefault="007060BE" w:rsidP="007060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60BE" w:rsidRPr="00183FD6" w:rsidRDefault="007060BE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60BE" w:rsidRPr="00183FD6" w:rsidRDefault="007060BE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  <w:p w:rsidR="007060BE" w:rsidRPr="00183FD6" w:rsidRDefault="007060BE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7060BE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7060BE" w:rsidRPr="00183FD6" w:rsidRDefault="007060BE" w:rsidP="00B4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3118" w:type="dxa"/>
          </w:tcPr>
          <w:p w:rsidR="007060BE" w:rsidRPr="00183FD6" w:rsidRDefault="007060BE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Участие в презентациях проектов  детского дома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060BE" w:rsidRPr="00183FD6" w:rsidRDefault="007060BE" w:rsidP="00E7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76501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60BE" w:rsidRPr="00183FD6" w:rsidRDefault="007060BE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60BE" w:rsidRPr="00183FD6" w:rsidRDefault="007060BE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</w:tc>
      </w:tr>
      <w:tr w:rsidR="007060BE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7060BE" w:rsidRPr="00183FD6" w:rsidRDefault="007060BE" w:rsidP="0058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580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118" w:type="dxa"/>
          </w:tcPr>
          <w:p w:rsidR="007060BE" w:rsidRPr="00183FD6" w:rsidRDefault="007060BE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Разработка памяток, рекомендаций для выпускников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7060BE" w:rsidRPr="00183FD6" w:rsidRDefault="007060BE" w:rsidP="00E7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E76501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7060BE" w:rsidRPr="00183FD6" w:rsidRDefault="007060BE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7060BE" w:rsidRPr="00183FD6" w:rsidRDefault="007060BE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службы, социальный 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580D42" w:rsidP="00B4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программе апробации модели сопровождения выпускников в процессе получения ими профессионального образования и в процессе трудоустройства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76501" w:rsidRPr="00183FD6" w:rsidRDefault="00E76501" w:rsidP="00E7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 25.04.2017 по 31.10.2017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дом, СПО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6501" w:rsidRPr="00183FD6" w:rsidRDefault="00E76501" w:rsidP="0045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службы, социальны</w:t>
            </w:r>
            <w:r w:rsidR="004563A4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 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воспитатели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580D42" w:rsidP="00B4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3118" w:type="dxa"/>
          </w:tcPr>
          <w:p w:rsidR="00E76501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занятий и мероприятий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профсамопределению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76501" w:rsidRDefault="00E76501" w:rsidP="009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9A446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9A4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6501" w:rsidRDefault="000D44B4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6501" w:rsidRPr="00183FD6" w:rsidRDefault="000D44B4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службы, социальный 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воспитатели</w:t>
            </w:r>
          </w:p>
        </w:tc>
      </w:tr>
      <w:tr w:rsidR="000D44B4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0D44B4" w:rsidRPr="00183FD6" w:rsidRDefault="00580D42" w:rsidP="00B4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3118" w:type="dxa"/>
          </w:tcPr>
          <w:p w:rsidR="004563A4" w:rsidRPr="000D3541" w:rsidRDefault="000D44B4" w:rsidP="004563A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</w:t>
            </w:r>
            <w:r w:rsidR="004563A4">
              <w:rPr>
                <w:rFonts w:ascii="Times New Roman" w:hAnsi="Times New Roman" w:cs="Times New Roman"/>
                <w:sz w:val="28"/>
                <w:szCs w:val="28"/>
              </w:rPr>
              <w:t xml:space="preserve">буклетов по теме: </w:t>
            </w:r>
            <w:r w:rsidR="004563A4">
              <w:rPr>
                <w:rFonts w:ascii="Times New Roman" w:hAnsi="Times New Roman" w:cs="Times New Roman"/>
                <w:sz w:val="28"/>
                <w:szCs w:val="28"/>
              </w:rPr>
              <w:t>«Помощь выпускникам по сопровождению в условиях самостоятельного проживания в социальном жилье»</w:t>
            </w:r>
          </w:p>
          <w:p w:rsidR="000D44B4" w:rsidRDefault="000D44B4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0D44B4" w:rsidRDefault="004563A4" w:rsidP="00E7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 01.08.2017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D44B4" w:rsidRDefault="004563A4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4563A4" w:rsidRPr="00183FD6" w:rsidRDefault="004563A4" w:rsidP="0045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  <w:p w:rsidR="000D44B4" w:rsidRPr="00183FD6" w:rsidRDefault="004563A4" w:rsidP="0045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580D4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</w:t>
            </w:r>
            <w:r w:rsidR="00580D4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День правовой грамотности</w:t>
            </w:r>
          </w:p>
        </w:tc>
        <w:tc>
          <w:tcPr>
            <w:tcW w:w="2127" w:type="dxa"/>
            <w:tcBorders>
              <w:top w:val="single" w:sz="4" w:space="0" w:color="auto"/>
            </w:tcBorders>
          </w:tcPr>
          <w:p w:rsidR="00E76501" w:rsidRPr="00183FD6" w:rsidRDefault="00E76501" w:rsidP="00E765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798" w:type="dxa"/>
            <w:gridSpan w:val="4"/>
          </w:tcPr>
          <w:p w:rsidR="00E76501" w:rsidRPr="00183FD6" w:rsidRDefault="00E76501" w:rsidP="007060B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b/>
                <w:sz w:val="28"/>
                <w:szCs w:val="28"/>
              </w:rPr>
              <w:t>РАБОТА С ДОКУМЕНТАМИ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pStyle w:val="a5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58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80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Ведение, дополнение и изменение банка данных впервые обратившихся  выпускников </w:t>
            </w:r>
          </w:p>
        </w:tc>
        <w:tc>
          <w:tcPr>
            <w:tcW w:w="2127" w:type="dxa"/>
          </w:tcPr>
          <w:p w:rsidR="00E76501" w:rsidRPr="00183FD6" w:rsidRDefault="00E76501" w:rsidP="000D44B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0D44B4"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 w:rsidR="000D44B4"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58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80D4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Оформление личных дел выпускников согласно требованиям</w:t>
            </w:r>
          </w:p>
        </w:tc>
        <w:tc>
          <w:tcPr>
            <w:tcW w:w="2127" w:type="dxa"/>
          </w:tcPr>
          <w:p w:rsidR="00E76501" w:rsidRPr="00183FD6" w:rsidRDefault="000D44B4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58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80D4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журнала первичного приема выпускников, граждан </w:t>
            </w:r>
          </w:p>
        </w:tc>
        <w:tc>
          <w:tcPr>
            <w:tcW w:w="2127" w:type="dxa"/>
          </w:tcPr>
          <w:p w:rsidR="00E76501" w:rsidRPr="00183FD6" w:rsidRDefault="000D44B4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службы, социальный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58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80D4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Ведение журнала регистрации договоров о постинтернатном сопровождении выпускников </w:t>
            </w:r>
          </w:p>
        </w:tc>
        <w:tc>
          <w:tcPr>
            <w:tcW w:w="2127" w:type="dxa"/>
          </w:tcPr>
          <w:p w:rsidR="00E76501" w:rsidRPr="00183FD6" w:rsidRDefault="000D44B4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полу</w:t>
            </w: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ия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58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580D4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Подготовка и предоставление отчетов о работе службы</w:t>
            </w:r>
          </w:p>
        </w:tc>
        <w:tc>
          <w:tcPr>
            <w:tcW w:w="2127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Один раз в квартал 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9782" w:type="dxa"/>
            <w:gridSpan w:val="5"/>
          </w:tcPr>
          <w:p w:rsidR="00E76501" w:rsidRPr="00183FD6" w:rsidRDefault="00E76501" w:rsidP="007060B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b/>
                <w:sz w:val="28"/>
                <w:szCs w:val="28"/>
              </w:rPr>
              <w:t>ПРАКТИЧЕСКАЯ ДЕЯТЕЛЬНОСТЬ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Составление и заключение договоров о постинтернатном сопровождении</w:t>
            </w:r>
          </w:p>
        </w:tc>
        <w:tc>
          <w:tcPr>
            <w:tcW w:w="2127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Оказание социально-правовой помощи:</w:t>
            </w:r>
          </w:p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- в восстановлении утраченных документов;</w:t>
            </w:r>
          </w:p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- в оформлении пособий, переоформлении пенсий;</w:t>
            </w:r>
          </w:p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- в решении вопроса о получении жилья;</w:t>
            </w:r>
          </w:p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- в подготовке документов для </w:t>
            </w:r>
            <w:r w:rsidRPr="00183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оформления найма жилого помещения;</w:t>
            </w:r>
          </w:p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- в решении вопроса временной или постоянной регистрации по месту жительства и местонахождения;</w:t>
            </w:r>
          </w:p>
        </w:tc>
        <w:tc>
          <w:tcPr>
            <w:tcW w:w="2127" w:type="dxa"/>
          </w:tcPr>
          <w:p w:rsidR="00E76501" w:rsidRPr="00183FD6" w:rsidRDefault="004563A4" w:rsidP="004563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течение полугодия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3.3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работы по оказанию помощи, </w:t>
            </w:r>
            <w:proofErr w:type="gramStart"/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освободившимся</w:t>
            </w:r>
            <w:proofErr w:type="gramEnd"/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 из мест лишения свободы</w:t>
            </w:r>
            <w:r w:rsidR="004563A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 из числа выпускников</w:t>
            </w:r>
          </w:p>
        </w:tc>
        <w:tc>
          <w:tcPr>
            <w:tcW w:w="2127" w:type="dxa"/>
          </w:tcPr>
          <w:p w:rsidR="00E76501" w:rsidRPr="00183FD6" w:rsidRDefault="004563A4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76501"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о мере необходимости 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Домашнее визитирование выпускников, получивших квартиру, проживающих в общежитии, закрепленном жилье</w:t>
            </w:r>
          </w:p>
        </w:tc>
        <w:tc>
          <w:tcPr>
            <w:tcW w:w="2127" w:type="dxa"/>
          </w:tcPr>
          <w:p w:rsidR="00E76501" w:rsidRPr="00183FD6" w:rsidRDefault="004563A4" w:rsidP="009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октябрь</w:t>
            </w:r>
            <w:r w:rsidR="00E76501"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По месту жительства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службы, социальный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Посещение учебных заведений проведение анализа  посещаемости и успеваемости </w:t>
            </w:r>
          </w:p>
        </w:tc>
        <w:tc>
          <w:tcPr>
            <w:tcW w:w="2127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1 раз в квартал 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Учебные заведения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Социальный педагог Руководитель службы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58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80D42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Подготовка материалов в министерство ЖКХ Хабаровского края о включении в  список нуждающихся в жилье</w:t>
            </w:r>
          </w:p>
        </w:tc>
        <w:tc>
          <w:tcPr>
            <w:tcW w:w="2127" w:type="dxa"/>
          </w:tcPr>
          <w:p w:rsidR="00E76501" w:rsidRPr="00183FD6" w:rsidRDefault="009A4461" w:rsidP="009A4461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По мере необходимости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  <w:p w:rsidR="00E76501" w:rsidRPr="00183FD6" w:rsidRDefault="00E76501" w:rsidP="00B431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58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580D42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Выявление социальных проблем у выпускников и оказание помощи в их решении</w:t>
            </w:r>
          </w:p>
        </w:tc>
        <w:tc>
          <w:tcPr>
            <w:tcW w:w="2127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службы, социальный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580D42" w:rsidP="0058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3.8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Выявление социальных проблем у выпускников и оказание помощи в их решении</w:t>
            </w:r>
          </w:p>
        </w:tc>
        <w:tc>
          <w:tcPr>
            <w:tcW w:w="2127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По мере необходимости 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службы, социальный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9782" w:type="dxa"/>
            <w:gridSpan w:val="5"/>
          </w:tcPr>
          <w:p w:rsidR="00E76501" w:rsidRPr="00183FD6" w:rsidRDefault="00E76501" w:rsidP="007060BE">
            <w:pPr>
              <w:pStyle w:val="a5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b/>
                <w:sz w:val="28"/>
                <w:szCs w:val="28"/>
              </w:rPr>
              <w:t>ПЛАНИРОВАНИЕ И ОТЧЕТНАЯ ДЕЯТЕЛЬНОСТЬ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Мониторинг деятельности службы (квартальный, годовой, гос. задание) </w:t>
            </w:r>
          </w:p>
        </w:tc>
        <w:tc>
          <w:tcPr>
            <w:tcW w:w="2127" w:type="dxa"/>
          </w:tcPr>
          <w:p w:rsidR="00E76501" w:rsidRPr="00183FD6" w:rsidRDefault="004563A4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Ежеквартально</w:t>
            </w:r>
            <w:r w:rsidR="00E76501"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Составление годового плана работы</w:t>
            </w:r>
          </w:p>
        </w:tc>
        <w:tc>
          <w:tcPr>
            <w:tcW w:w="2127" w:type="dxa"/>
          </w:tcPr>
          <w:p w:rsidR="00E76501" w:rsidRPr="00183FD6" w:rsidRDefault="004563A4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  <w:r w:rsidR="00E76501"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4.3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Составление  квартального  плана работы</w:t>
            </w:r>
          </w:p>
        </w:tc>
        <w:tc>
          <w:tcPr>
            <w:tcW w:w="2127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индивидуального плана сопровождения выпускников </w:t>
            </w:r>
          </w:p>
        </w:tc>
        <w:tc>
          <w:tcPr>
            <w:tcW w:w="2127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Мониторинг проблем социальной адаптации выпускников окончивших учебные  заведения</w:t>
            </w:r>
          </w:p>
        </w:tc>
        <w:tc>
          <w:tcPr>
            <w:tcW w:w="2127" w:type="dxa"/>
          </w:tcPr>
          <w:p w:rsidR="00E76501" w:rsidRPr="00183FD6" w:rsidRDefault="004563A4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9782" w:type="dxa"/>
            <w:gridSpan w:val="5"/>
          </w:tcPr>
          <w:p w:rsidR="00E76501" w:rsidRPr="00183FD6" w:rsidRDefault="00E76501" w:rsidP="00B4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5.     ИНФОРМАЦИОННО-ПРОСВЕТИТЕЛЬСКАЯ РАБОТА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и размещение информации о деятельности на сайте учреждения </w:t>
            </w:r>
          </w:p>
        </w:tc>
        <w:tc>
          <w:tcPr>
            <w:tcW w:w="2127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Ежеквартально 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 Социальный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Реализация плана по популяризации постинтернатного сопровождения</w:t>
            </w:r>
          </w:p>
        </w:tc>
        <w:tc>
          <w:tcPr>
            <w:tcW w:w="2127" w:type="dxa"/>
          </w:tcPr>
          <w:p w:rsidR="00E76501" w:rsidRPr="00183FD6" w:rsidRDefault="00E76501" w:rsidP="0045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 w:rsidR="004563A4">
              <w:rPr>
                <w:rFonts w:ascii="Times New Roman" w:hAnsi="Times New Roman" w:cs="Times New Roman"/>
                <w:sz w:val="28"/>
                <w:szCs w:val="28"/>
              </w:rPr>
              <w:t>полугодия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</w:tc>
      </w:tr>
      <w:tr w:rsidR="00E76501" w:rsidRPr="00183FD6" w:rsidTr="00E76501">
        <w:tc>
          <w:tcPr>
            <w:tcW w:w="7798" w:type="dxa"/>
            <w:gridSpan w:val="4"/>
          </w:tcPr>
          <w:p w:rsidR="00E76501" w:rsidRPr="00183FD6" w:rsidRDefault="00E76501" w:rsidP="00B4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       6.  МЕЖВЕДОМСТВЕННОЕ ВЗАИМОДЕЙСТВИЕ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sz w:val="28"/>
                <w:szCs w:val="28"/>
              </w:rPr>
            </w:pPr>
          </w:p>
        </w:tc>
        <w:tc>
          <w:tcPr>
            <w:tcW w:w="1843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Составление межведомственного соглашения и плана совместной деятельности с образовательными учреждениями и социальными партнерами</w:t>
            </w:r>
          </w:p>
        </w:tc>
        <w:tc>
          <w:tcPr>
            <w:tcW w:w="2127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года 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службы 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798" w:type="dxa"/>
            <w:gridSpan w:val="4"/>
          </w:tcPr>
          <w:p w:rsidR="00E76501" w:rsidRPr="00183FD6" w:rsidRDefault="00E76501" w:rsidP="00B4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        7.  ПОВЫШЕНИЕ КВАЛИФИКАЦИИ, САМОРАЗВИТИЕ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580D4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  <w:r w:rsidR="00580D4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118" w:type="dxa"/>
          </w:tcPr>
          <w:p w:rsidR="00E76501" w:rsidRPr="00183FD6" w:rsidRDefault="00E76501" w:rsidP="00B431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 ФГБНУ «Институт управления образованием РАО», г. Москва</w:t>
            </w:r>
          </w:p>
        </w:tc>
        <w:tc>
          <w:tcPr>
            <w:tcW w:w="2127" w:type="dxa"/>
          </w:tcPr>
          <w:p w:rsidR="00E76501" w:rsidRPr="00183FD6" w:rsidRDefault="00E76501" w:rsidP="00B431AC">
            <w:pPr>
              <w:pStyle w:val="a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В течение квартала</w:t>
            </w:r>
          </w:p>
        </w:tc>
        <w:tc>
          <w:tcPr>
            <w:tcW w:w="1843" w:type="dxa"/>
          </w:tcPr>
          <w:p w:rsidR="00E76501" w:rsidRPr="00183FD6" w:rsidRDefault="00E76501" w:rsidP="00B431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E76501" w:rsidP="00B431AC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9782" w:type="dxa"/>
            <w:gridSpan w:val="5"/>
          </w:tcPr>
          <w:p w:rsidR="00E76501" w:rsidRPr="00183FD6" w:rsidRDefault="00E76501" w:rsidP="00B431A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b/>
                <w:sz w:val="28"/>
                <w:szCs w:val="28"/>
              </w:rPr>
              <w:t>8. МЕРОПРИЯТИЯ</w:t>
            </w:r>
          </w:p>
        </w:tc>
      </w:tr>
      <w:tr w:rsidR="00E76501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E76501" w:rsidRPr="00183FD6" w:rsidRDefault="00E76501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3118" w:type="dxa"/>
          </w:tcPr>
          <w:p w:rsidR="00E76501" w:rsidRPr="00183FD6" w:rsidRDefault="004563A4" w:rsidP="004563A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Совместное спортивное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мероприятие КГБУ Детский дом 1, КГБ ПОУ Хабаровский техникум водного транспорта</w:t>
            </w:r>
          </w:p>
        </w:tc>
        <w:tc>
          <w:tcPr>
            <w:tcW w:w="2127" w:type="dxa"/>
          </w:tcPr>
          <w:p w:rsidR="00E76501" w:rsidRPr="00183FD6" w:rsidRDefault="004563A4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Октябрь</w:t>
            </w:r>
            <w:r w:rsidR="009A4461">
              <w:rPr>
                <w:rFonts w:ascii="Times New Roman" w:hAnsi="Times New Roman" w:cs="Times New Roman"/>
                <w:sz w:val="28"/>
                <w:szCs w:val="28"/>
              </w:rPr>
              <w:t xml:space="preserve"> 2017</w:t>
            </w:r>
            <w:bookmarkStart w:id="0" w:name="_GoBack"/>
            <w:bookmarkEnd w:id="0"/>
          </w:p>
        </w:tc>
        <w:tc>
          <w:tcPr>
            <w:tcW w:w="1843" w:type="dxa"/>
          </w:tcPr>
          <w:p w:rsidR="00E76501" w:rsidRPr="00183FD6" w:rsidRDefault="004563A4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E76501" w:rsidRPr="00183FD6" w:rsidRDefault="004563A4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  <w:r w:rsidRPr="00183FD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службы, социальны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 xml:space="preserve">  педагог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и, воспитатели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инструктор по физической культуре, представители учебного заведения</w:t>
            </w:r>
          </w:p>
        </w:tc>
      </w:tr>
      <w:tr w:rsidR="004563A4" w:rsidRPr="00183FD6" w:rsidTr="00E76501">
        <w:trPr>
          <w:gridAfter w:val="3"/>
          <w:wAfter w:w="5529" w:type="dxa"/>
        </w:trPr>
        <w:tc>
          <w:tcPr>
            <w:tcW w:w="710" w:type="dxa"/>
          </w:tcPr>
          <w:p w:rsidR="004563A4" w:rsidRPr="00183FD6" w:rsidRDefault="00580D42" w:rsidP="00B431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8.2</w:t>
            </w:r>
          </w:p>
        </w:tc>
        <w:tc>
          <w:tcPr>
            <w:tcW w:w="3118" w:type="dxa"/>
          </w:tcPr>
          <w:p w:rsidR="004563A4" w:rsidRPr="00183FD6" w:rsidRDefault="004563A4" w:rsidP="0074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День правовой грамотности</w:t>
            </w:r>
          </w:p>
        </w:tc>
        <w:tc>
          <w:tcPr>
            <w:tcW w:w="2127" w:type="dxa"/>
          </w:tcPr>
          <w:p w:rsidR="004563A4" w:rsidRPr="00183FD6" w:rsidRDefault="004563A4" w:rsidP="009A446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Декабрь 201</w:t>
            </w:r>
            <w:r w:rsidR="009A4461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  <w:tc>
          <w:tcPr>
            <w:tcW w:w="1843" w:type="dxa"/>
          </w:tcPr>
          <w:p w:rsidR="004563A4" w:rsidRPr="00183FD6" w:rsidRDefault="004563A4" w:rsidP="0074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Детский дом</w:t>
            </w:r>
          </w:p>
        </w:tc>
        <w:tc>
          <w:tcPr>
            <w:tcW w:w="1984" w:type="dxa"/>
          </w:tcPr>
          <w:p w:rsidR="004563A4" w:rsidRPr="00183FD6" w:rsidRDefault="004563A4" w:rsidP="0074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Руководитель службы</w:t>
            </w:r>
          </w:p>
          <w:p w:rsidR="004563A4" w:rsidRPr="00183FD6" w:rsidRDefault="004563A4" w:rsidP="00745C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3FD6">
              <w:rPr>
                <w:rFonts w:ascii="Times New Roman" w:hAnsi="Times New Roman" w:cs="Times New Roman"/>
                <w:sz w:val="28"/>
                <w:szCs w:val="28"/>
              </w:rPr>
              <w:t>Социальный педагог</w:t>
            </w:r>
          </w:p>
        </w:tc>
      </w:tr>
    </w:tbl>
    <w:p w:rsidR="007060BE" w:rsidRPr="00183FD6" w:rsidRDefault="007060BE" w:rsidP="007060B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060BE" w:rsidRPr="00183FD6" w:rsidRDefault="007060BE" w:rsidP="007060BE">
      <w:pPr>
        <w:rPr>
          <w:sz w:val="28"/>
          <w:szCs w:val="28"/>
        </w:rPr>
      </w:pPr>
    </w:p>
    <w:p w:rsidR="0016246B" w:rsidRDefault="0016246B"/>
    <w:sectPr w:rsidR="0016246B" w:rsidSect="00F33E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2AC4F68"/>
    <w:multiLevelType w:val="hybridMultilevel"/>
    <w:tmpl w:val="5E369FE2"/>
    <w:lvl w:ilvl="0" w:tplc="FCFCE074">
      <w:start w:val="2"/>
      <w:numFmt w:val="decimal"/>
      <w:lvlText w:val="%1."/>
      <w:lvlJc w:val="left"/>
      <w:pPr>
        <w:ind w:left="22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00" w:hanging="360"/>
      </w:pPr>
    </w:lvl>
    <w:lvl w:ilvl="2" w:tplc="0419001B" w:tentative="1">
      <w:start w:val="1"/>
      <w:numFmt w:val="lowerRoman"/>
      <w:lvlText w:val="%3."/>
      <w:lvlJc w:val="right"/>
      <w:pPr>
        <w:ind w:left="3720" w:hanging="180"/>
      </w:pPr>
    </w:lvl>
    <w:lvl w:ilvl="3" w:tplc="0419000F" w:tentative="1">
      <w:start w:val="1"/>
      <w:numFmt w:val="decimal"/>
      <w:lvlText w:val="%4."/>
      <w:lvlJc w:val="left"/>
      <w:pPr>
        <w:ind w:left="4440" w:hanging="360"/>
      </w:pPr>
    </w:lvl>
    <w:lvl w:ilvl="4" w:tplc="04190019" w:tentative="1">
      <w:start w:val="1"/>
      <w:numFmt w:val="lowerLetter"/>
      <w:lvlText w:val="%5."/>
      <w:lvlJc w:val="left"/>
      <w:pPr>
        <w:ind w:left="5160" w:hanging="360"/>
      </w:pPr>
    </w:lvl>
    <w:lvl w:ilvl="5" w:tplc="0419001B" w:tentative="1">
      <w:start w:val="1"/>
      <w:numFmt w:val="lowerRoman"/>
      <w:lvlText w:val="%6."/>
      <w:lvlJc w:val="right"/>
      <w:pPr>
        <w:ind w:left="5880" w:hanging="180"/>
      </w:pPr>
    </w:lvl>
    <w:lvl w:ilvl="6" w:tplc="0419000F" w:tentative="1">
      <w:start w:val="1"/>
      <w:numFmt w:val="decimal"/>
      <w:lvlText w:val="%7."/>
      <w:lvlJc w:val="left"/>
      <w:pPr>
        <w:ind w:left="6600" w:hanging="360"/>
      </w:pPr>
    </w:lvl>
    <w:lvl w:ilvl="7" w:tplc="04190019" w:tentative="1">
      <w:start w:val="1"/>
      <w:numFmt w:val="lowerLetter"/>
      <w:lvlText w:val="%8."/>
      <w:lvlJc w:val="left"/>
      <w:pPr>
        <w:ind w:left="7320" w:hanging="360"/>
      </w:pPr>
    </w:lvl>
    <w:lvl w:ilvl="8" w:tplc="0419001B" w:tentative="1">
      <w:start w:val="1"/>
      <w:numFmt w:val="lowerRoman"/>
      <w:lvlText w:val="%9."/>
      <w:lvlJc w:val="right"/>
      <w:pPr>
        <w:ind w:left="8040" w:hanging="180"/>
      </w:pPr>
    </w:lvl>
  </w:abstractNum>
  <w:abstractNum w:abstractNumId="1">
    <w:nsid w:val="6AE9387C"/>
    <w:multiLevelType w:val="hybridMultilevel"/>
    <w:tmpl w:val="43F0B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0BE"/>
    <w:rsid w:val="000D44B4"/>
    <w:rsid w:val="0016246B"/>
    <w:rsid w:val="001C57B1"/>
    <w:rsid w:val="004563A4"/>
    <w:rsid w:val="00580D42"/>
    <w:rsid w:val="007060BE"/>
    <w:rsid w:val="009A4461"/>
    <w:rsid w:val="00E765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60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60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060BE"/>
    <w:pPr>
      <w:ind w:left="720"/>
      <w:contextualSpacing/>
    </w:pPr>
  </w:style>
  <w:style w:type="table" w:styleId="a3">
    <w:name w:val="Table Grid"/>
    <w:basedOn w:val="a1"/>
    <w:uiPriority w:val="59"/>
    <w:rsid w:val="0070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60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060BE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7060B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060BE"/>
    <w:pPr>
      <w:ind w:left="720"/>
      <w:contextualSpacing/>
    </w:pPr>
  </w:style>
  <w:style w:type="table" w:styleId="a3">
    <w:name w:val="Table Grid"/>
    <w:basedOn w:val="a1"/>
    <w:uiPriority w:val="59"/>
    <w:rsid w:val="007060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6</Pages>
  <Words>1012</Words>
  <Characters>5772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КГБОУ детский дом 1</Company>
  <LinksUpToDate>false</LinksUpToDate>
  <CharactersWithSpaces>6771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Лилиана Александровна Дашкина</dc:creator>
  <cp:lastModifiedBy>Лилиана Александровна Дашкина</cp:lastModifiedBy>
  <cp:revision>6</cp:revision>
  <dcterms:created xsi:type="dcterms:W3CDTF">2017-07-09T23:30:00Z</dcterms:created>
  <dcterms:modified xsi:type="dcterms:W3CDTF">2017-07-10T00:22:00Z</dcterms:modified>
</cp:coreProperties>
</file>